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32669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3E30C782" wp14:editId="70629280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2554B3" w14:textId="77777777" w:rsidR="007B6691" w:rsidRDefault="007B6691"/>
    <w:p w14:paraId="022F269B" w14:textId="77777777" w:rsidR="007B6691" w:rsidRDefault="007B6691" w:rsidP="007B6691">
      <w:pPr>
        <w:pStyle w:val="Heading1"/>
        <w:jc w:val="center"/>
      </w:pPr>
      <w:r w:rsidRPr="00B57BF3">
        <w:t xml:space="preserve">Asheville-Buncombe Technical Community College </w:t>
      </w:r>
      <w:r>
        <w:t xml:space="preserve">(A-B Tech) </w:t>
      </w:r>
      <w:r w:rsidRPr="00B57BF3">
        <w:t>Policy Manual</w:t>
      </w:r>
    </w:p>
    <w:p w14:paraId="65E8B809" w14:textId="77777777" w:rsidR="007B6691" w:rsidRDefault="007B6691" w:rsidP="007B6691">
      <w:pPr>
        <w:jc w:val="center"/>
        <w:rPr>
          <w:b/>
        </w:rPr>
      </w:pPr>
    </w:p>
    <w:p w14:paraId="2BE92629" w14:textId="798E824C" w:rsidR="007B6691" w:rsidRDefault="007B6691" w:rsidP="007B6691">
      <w:pPr>
        <w:pStyle w:val="Heading2"/>
        <w:rPr>
          <w:rFonts w:asciiTheme="minorHAnsi" w:hAnsiTheme="minorHAnsi"/>
          <w:sz w:val="28"/>
          <w:szCs w:val="28"/>
        </w:rPr>
      </w:pPr>
      <w:r w:rsidRPr="008015F6">
        <w:rPr>
          <w:rFonts w:asciiTheme="minorHAnsi" w:hAnsiTheme="minorHAnsi"/>
          <w:sz w:val="28"/>
          <w:szCs w:val="28"/>
        </w:rPr>
        <w:t xml:space="preserve">Policy </w:t>
      </w:r>
      <w:r w:rsidR="006F1627">
        <w:rPr>
          <w:rFonts w:asciiTheme="minorHAnsi" w:hAnsiTheme="minorHAnsi"/>
          <w:sz w:val="28"/>
          <w:szCs w:val="28"/>
        </w:rPr>
        <w:t>4</w:t>
      </w:r>
      <w:r w:rsidR="00CE4284">
        <w:rPr>
          <w:rFonts w:asciiTheme="minorHAnsi" w:hAnsiTheme="minorHAnsi"/>
          <w:sz w:val="28"/>
          <w:szCs w:val="28"/>
        </w:rPr>
        <w:t>15:  Bookstore Operations</w:t>
      </w:r>
    </w:p>
    <w:p w14:paraId="0EAD628A" w14:textId="77777777" w:rsidR="00841415" w:rsidRDefault="00FD4C07" w:rsidP="00D22615">
      <w:r>
        <w:t xml:space="preserve">It is the policy of the </w:t>
      </w:r>
      <w:r w:rsidR="00523F01" w:rsidRPr="008A6774">
        <w:t xml:space="preserve">Board of Trustees </w:t>
      </w:r>
      <w:r>
        <w:t>to allow</w:t>
      </w:r>
      <w:r w:rsidR="00523F01" w:rsidRPr="008A6774">
        <w:t xml:space="preserve"> the operation of a College Bookstore.  </w:t>
      </w:r>
    </w:p>
    <w:p w14:paraId="73D8C27C" w14:textId="3E8D0C5E" w:rsidR="00841415" w:rsidRDefault="00841415" w:rsidP="00D22615">
      <w:r>
        <w:t>Mark</w:t>
      </w:r>
      <w:r w:rsidR="00CD18C4">
        <w:t>-</w:t>
      </w:r>
      <w:r>
        <w:t>up of new curriculum textbooks sold in the college bookstore shall not exceed twenty-five</w:t>
      </w:r>
      <w:r w:rsidR="005E6DB9">
        <w:t xml:space="preserve"> percent</w:t>
      </w:r>
      <w:r>
        <w:t xml:space="preserve"> (25%) of the cost.  The </w:t>
      </w:r>
      <w:r w:rsidR="00DB7923">
        <w:t>b</w:t>
      </w:r>
      <w:r>
        <w:t>ookstore may also engage in the purchase and resale of used textbooks.  Pricing for used textbooks</w:t>
      </w:r>
      <w:r w:rsidR="00CD18C4">
        <w:t>,</w:t>
      </w:r>
      <w:r>
        <w:t xml:space="preserve"> </w:t>
      </w:r>
      <w:r w:rsidR="00930D0B">
        <w:t>trade books</w:t>
      </w:r>
      <w:r w:rsidR="00CD18C4">
        <w:t xml:space="preserve">, and other merchandise </w:t>
      </w:r>
      <w:r>
        <w:t>will be determined by competitive market rate conditions.</w:t>
      </w:r>
    </w:p>
    <w:p w14:paraId="5B79035C" w14:textId="5A093F90" w:rsidR="00523F01" w:rsidRPr="00212ED6" w:rsidRDefault="00CA7817" w:rsidP="00751F25">
      <w:r>
        <w:t xml:space="preserve">In accord with </w:t>
      </w:r>
      <w:hyperlink r:id="rId12" w:history="1">
        <w:r w:rsidR="00DB7923" w:rsidRPr="00D90891">
          <w:rPr>
            <w:rStyle w:val="Hyperlink"/>
          </w:rPr>
          <w:t>1H SBCCC 300.3 Bookstore and Bookstore Commissions</w:t>
        </w:r>
      </w:hyperlink>
      <w:r w:rsidR="00DB7923">
        <w:t xml:space="preserve">, every four years the Board of Trustees shall review the </w:t>
      </w:r>
      <w:r w:rsidR="00E35317">
        <w:t>C</w:t>
      </w:r>
      <w:r w:rsidR="00DB7923">
        <w:t>ollege’s mark-up</w:t>
      </w:r>
      <w:r w:rsidR="00DB7923" w:rsidRPr="00212ED6">
        <w:t>.</w:t>
      </w:r>
      <w:r w:rsidR="00311964" w:rsidRPr="00212ED6">
        <w:t xml:space="preserve">  Also, the </w:t>
      </w:r>
      <w:r w:rsidR="00212ED6">
        <w:t>profits</w:t>
      </w:r>
      <w:r w:rsidR="00311964" w:rsidRPr="00212ED6">
        <w:t xml:space="preserve"> generated by the Bookstore can only be used in accord with State Board Policy 1H SBCCC 300.3.</w:t>
      </w:r>
    </w:p>
    <w:p w14:paraId="4C82CD71" w14:textId="77777777" w:rsidR="00523F01" w:rsidRPr="008A6774" w:rsidRDefault="00523F01" w:rsidP="008A6774">
      <w:pPr>
        <w:pStyle w:val="Heading2"/>
        <w:rPr>
          <w:rFonts w:asciiTheme="minorHAnsi" w:hAnsiTheme="minorHAnsi"/>
        </w:rPr>
      </w:pPr>
      <w:r w:rsidRPr="008A6774">
        <w:rPr>
          <w:rFonts w:asciiTheme="minorHAnsi" w:hAnsiTheme="minorHAnsi"/>
        </w:rPr>
        <w:t>Scope</w:t>
      </w:r>
    </w:p>
    <w:p w14:paraId="51104CE7" w14:textId="77777777" w:rsidR="00523F01" w:rsidRPr="008A6774" w:rsidRDefault="00523F01" w:rsidP="00523F01">
      <w:r w:rsidRPr="008A6774">
        <w:t>Applies to A-B Technical Community College Bookstore operations.</w:t>
      </w:r>
    </w:p>
    <w:p w14:paraId="7963267C" w14:textId="77777777" w:rsidR="00523F01" w:rsidRPr="008A6774" w:rsidRDefault="00523F01" w:rsidP="008A6774">
      <w:pPr>
        <w:pStyle w:val="Heading2"/>
      </w:pPr>
      <w:r w:rsidRPr="008A6774">
        <w:t>Definitions</w:t>
      </w:r>
    </w:p>
    <w:p w14:paraId="6BC86AD1" w14:textId="77777777" w:rsidR="00523F01" w:rsidRPr="008A6774" w:rsidRDefault="00523F01" w:rsidP="00523F01">
      <w:r w:rsidRPr="008A6774">
        <w:t>None</w:t>
      </w:r>
    </w:p>
    <w:p w14:paraId="02B6B2DD" w14:textId="77777777" w:rsidR="00523F01" w:rsidRPr="008A6774" w:rsidRDefault="00523F01" w:rsidP="008A6774">
      <w:pPr>
        <w:pStyle w:val="Heading2"/>
      </w:pPr>
      <w:r w:rsidRPr="008A6774">
        <w:t>References</w:t>
      </w:r>
    </w:p>
    <w:p w14:paraId="35F88128" w14:textId="164DD1F6" w:rsidR="00523F01" w:rsidRPr="008A6774" w:rsidRDefault="00523F01" w:rsidP="008A6774">
      <w:pPr>
        <w:spacing w:before="120" w:after="120" w:line="240" w:lineRule="auto"/>
      </w:pPr>
      <w:r w:rsidRPr="008A6774">
        <w:t xml:space="preserve">State Board of Community Colleges Policy, </w:t>
      </w:r>
      <w:hyperlink r:id="rId13" w:history="1">
        <w:r w:rsidR="00030679" w:rsidRPr="008D5D83">
          <w:rPr>
            <w:rStyle w:val="Hyperlink"/>
          </w:rPr>
          <w:t>1H SBCCC 300.3 Bookstore and Bookstore Commissions</w:t>
        </w:r>
      </w:hyperlink>
    </w:p>
    <w:p w14:paraId="678A5CE5" w14:textId="566DB092" w:rsidR="00523F01" w:rsidRDefault="00523F01" w:rsidP="008A6774">
      <w:pPr>
        <w:spacing w:before="120" w:after="120" w:line="240" w:lineRule="auto"/>
      </w:pPr>
      <w:r w:rsidRPr="008A6774">
        <w:t xml:space="preserve">Reviewed by the Executive Leadership Team, </w:t>
      </w:r>
      <w:r w:rsidR="00CB05A9">
        <w:t xml:space="preserve">March </w:t>
      </w:r>
      <w:r w:rsidR="0006454B">
        <w:t>22</w:t>
      </w:r>
      <w:r w:rsidR="00CB05A9">
        <w:t>, 2023</w:t>
      </w:r>
    </w:p>
    <w:p w14:paraId="5D7C87A1" w14:textId="67C5305B" w:rsidR="005A069A" w:rsidRDefault="005A069A" w:rsidP="008A6774">
      <w:pPr>
        <w:spacing w:before="120" w:after="120" w:line="240" w:lineRule="auto"/>
      </w:pPr>
      <w:r>
        <w:t>Next Board Review Date: April 3, 2027</w:t>
      </w:r>
    </w:p>
    <w:p w14:paraId="59A21AE6" w14:textId="77777777" w:rsidR="003C1F3F" w:rsidRPr="008A6774" w:rsidRDefault="003C1F3F" w:rsidP="008A6774">
      <w:pPr>
        <w:spacing w:before="120" w:after="120" w:line="240" w:lineRule="auto"/>
      </w:pPr>
    </w:p>
    <w:p w14:paraId="16ACDFB2" w14:textId="77777777" w:rsidR="00523F01" w:rsidRPr="008A6774" w:rsidRDefault="00523F01" w:rsidP="008A6774">
      <w:pPr>
        <w:pStyle w:val="Heading3"/>
      </w:pPr>
      <w:r w:rsidRPr="008A6774">
        <w:t>Policy Owner</w:t>
      </w:r>
    </w:p>
    <w:p w14:paraId="1F8B32ED" w14:textId="3A74AA73" w:rsidR="00523F01" w:rsidRPr="008A6774" w:rsidRDefault="00523F01" w:rsidP="00523F01">
      <w:r w:rsidRPr="008A6774">
        <w:t xml:space="preserve">Vice President </w:t>
      </w:r>
      <w:r w:rsidR="008D5D83">
        <w:t>of Operations/CIO</w:t>
      </w:r>
      <w:r w:rsidRPr="008A6774">
        <w:t>, Ext. 7</w:t>
      </w:r>
      <w:r w:rsidR="005E06E7">
        <w:t>900</w:t>
      </w:r>
    </w:p>
    <w:p w14:paraId="3A2D6C84" w14:textId="4132B3D9" w:rsidR="00523F01" w:rsidRPr="008A6774" w:rsidRDefault="00523F01" w:rsidP="00523F01">
      <w:r w:rsidRPr="008A6774">
        <w:t>See Bookstore Operations Procedure</w:t>
      </w:r>
    </w:p>
    <w:p w14:paraId="160E5071" w14:textId="512A64EC" w:rsidR="00523F01" w:rsidRPr="008A6774" w:rsidRDefault="00523F01" w:rsidP="00523F01">
      <w:r w:rsidRPr="008A6774">
        <w:t xml:space="preserve">Approved by the Board of Trustees on </w:t>
      </w:r>
      <w:r w:rsidR="005A069A">
        <w:t>April 3, 2023</w:t>
      </w:r>
      <w:r w:rsidRPr="008A6774">
        <w:t>.</w:t>
      </w:r>
    </w:p>
    <w:sectPr w:rsidR="00523F01" w:rsidRPr="008A6774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09BE9" w14:textId="77777777" w:rsidR="003E682F" w:rsidRDefault="003E682F" w:rsidP="00AB7253">
      <w:pPr>
        <w:spacing w:after="0" w:line="240" w:lineRule="auto"/>
      </w:pPr>
      <w:r>
        <w:separator/>
      </w:r>
    </w:p>
  </w:endnote>
  <w:endnote w:type="continuationSeparator" w:id="0">
    <w:p w14:paraId="09B2D6B4" w14:textId="77777777" w:rsidR="003E682F" w:rsidRDefault="003E682F" w:rsidP="00AB7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93270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66972A" w14:textId="77777777" w:rsidR="00AB7253" w:rsidRDefault="00AB72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C1FA8D" w14:textId="77777777" w:rsidR="00AB7253" w:rsidRDefault="00AB7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052BA" w14:textId="77777777" w:rsidR="003E682F" w:rsidRDefault="003E682F" w:rsidP="00AB7253">
      <w:pPr>
        <w:spacing w:after="0" w:line="240" w:lineRule="auto"/>
      </w:pPr>
      <w:r>
        <w:separator/>
      </w:r>
    </w:p>
  </w:footnote>
  <w:footnote w:type="continuationSeparator" w:id="0">
    <w:p w14:paraId="2BF97498" w14:textId="77777777" w:rsidR="003E682F" w:rsidRDefault="003E682F" w:rsidP="00AB7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65672"/>
    <w:multiLevelType w:val="hybridMultilevel"/>
    <w:tmpl w:val="209EB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F44FA"/>
    <w:multiLevelType w:val="hybridMultilevel"/>
    <w:tmpl w:val="D0865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90556">
    <w:abstractNumId w:val="0"/>
  </w:num>
  <w:num w:numId="2" w16cid:durableId="138663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030679"/>
    <w:rsid w:val="0006454B"/>
    <w:rsid w:val="000B463B"/>
    <w:rsid w:val="00186E5B"/>
    <w:rsid w:val="00212ED6"/>
    <w:rsid w:val="00236E8C"/>
    <w:rsid w:val="00237C36"/>
    <w:rsid w:val="00311964"/>
    <w:rsid w:val="003244F5"/>
    <w:rsid w:val="003C1F3F"/>
    <w:rsid w:val="003E682F"/>
    <w:rsid w:val="004E19F6"/>
    <w:rsid w:val="005134B9"/>
    <w:rsid w:val="00516AF1"/>
    <w:rsid w:val="00523F01"/>
    <w:rsid w:val="00526FBE"/>
    <w:rsid w:val="0059673B"/>
    <w:rsid w:val="005A069A"/>
    <w:rsid w:val="005E06E7"/>
    <w:rsid w:val="005E6DB9"/>
    <w:rsid w:val="0067426A"/>
    <w:rsid w:val="00693E82"/>
    <w:rsid w:val="006F1627"/>
    <w:rsid w:val="00751F25"/>
    <w:rsid w:val="007B6691"/>
    <w:rsid w:val="00841415"/>
    <w:rsid w:val="008A6774"/>
    <w:rsid w:val="008D5D83"/>
    <w:rsid w:val="00913515"/>
    <w:rsid w:val="00930D0B"/>
    <w:rsid w:val="009E4D7C"/>
    <w:rsid w:val="00A4024A"/>
    <w:rsid w:val="00AB7253"/>
    <w:rsid w:val="00B16B01"/>
    <w:rsid w:val="00BA26FC"/>
    <w:rsid w:val="00C300AF"/>
    <w:rsid w:val="00C914F2"/>
    <w:rsid w:val="00CA7817"/>
    <w:rsid w:val="00CB05A9"/>
    <w:rsid w:val="00CD18C4"/>
    <w:rsid w:val="00CE4284"/>
    <w:rsid w:val="00CF741E"/>
    <w:rsid w:val="00D22615"/>
    <w:rsid w:val="00D36D59"/>
    <w:rsid w:val="00DB7923"/>
    <w:rsid w:val="00DC41E3"/>
    <w:rsid w:val="00DD553E"/>
    <w:rsid w:val="00DD592C"/>
    <w:rsid w:val="00E13FC0"/>
    <w:rsid w:val="00E35317"/>
    <w:rsid w:val="00E52999"/>
    <w:rsid w:val="00FB565C"/>
    <w:rsid w:val="00FD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230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67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23F0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A67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7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253"/>
  </w:style>
  <w:style w:type="paragraph" w:styleId="Footer">
    <w:name w:val="footer"/>
    <w:basedOn w:val="Normal"/>
    <w:link w:val="FooterChar"/>
    <w:uiPriority w:val="99"/>
    <w:unhideWhenUsed/>
    <w:rsid w:val="00AB7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253"/>
  </w:style>
  <w:style w:type="paragraph" w:styleId="Revision">
    <w:name w:val="Revision"/>
    <w:hidden/>
    <w:uiPriority w:val="99"/>
    <w:semiHidden/>
    <w:rsid w:val="005134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79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06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communitycolleges.edu/sbcccode/1h-sbccc-3003-bookstore-and-bookstore-commiss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ccommunitycolleges.edu/sbcccode/1h-sbccc-3003-bookstore-and-bookstore-commiss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4095468-7e6a-47f9-99ae-172bfb0b814b">
      <Value>1008</Value>
    </Procedure>
    <ELT_x0020_Reviewed xmlns="89b78d55-7dab-4c90-aab4-fcde592880c4">March 22, 2023</ELT_x0020_Reviewed>
    <Former_x0020_Policy_x0020__x0023_ xmlns="89b78d55-7dab-4c90-aab4-fcde592880c4" xsi:nil="true"/>
    <Policy_x0020__x0023_ xmlns="89b78d55-7dab-4c90-aab4-fcde592880c4">415</Policy_x0020__x0023_>
    <Chapter xmlns="24095468-7e6a-47f9-99ae-172bfb0b814b">15</Chapter>
    <Approved xmlns="89b78d55-7dab-4c90-aab4-fcde592880c4">4.3.23</Approv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78898C4C4A242B453D95D556155BC" ma:contentTypeVersion="19" ma:contentTypeDescription="Create a new document." ma:contentTypeScope="" ma:versionID="acbacfd02b8dc9b987f6e53723c4fe8f">
  <xsd:schema xmlns:xsd="http://www.w3.org/2001/XMLSchema" xmlns:xs="http://www.w3.org/2001/XMLSchema" xmlns:p="http://schemas.microsoft.com/office/2006/metadata/properties" xmlns:ns1="89b78d55-7dab-4c90-aab4-fcde592880c4" xmlns:ns3="bebb4801-54de-4360-b8be-17d68ad98198" xmlns:ns4="24095468-7e6a-47f9-99ae-172bfb0b814b" targetNamespace="http://schemas.microsoft.com/office/2006/metadata/properties" ma:root="true" ma:fieldsID="3e055414af903a9bb179ae36377b3eb8" ns1:_="" ns3:_="" ns4:_="">
    <xsd:import namespace="89b78d55-7dab-4c90-aab4-fcde592880c4"/>
    <xsd:import namespace="bebb4801-54de-4360-b8be-17d68ad98198"/>
    <xsd:import namespace="24095468-7e6a-47f9-99ae-172bfb0b814b"/>
    <xsd:element name="properties">
      <xsd:complexType>
        <xsd:sequence>
          <xsd:element name="documentManagement">
            <xsd:complexType>
              <xsd:all>
                <xsd:element ref="ns1:ELT_x0020_Reviewed" minOccurs="0"/>
                <xsd:element ref="ns1:Policy_x0020__x0023_" minOccurs="0"/>
                <xsd:element ref="ns1:Former_x0020_Policy_x0020__x0023_" minOccurs="0"/>
                <xsd:element ref="ns1:Approved" minOccurs="0"/>
                <xsd:element ref="ns3:_dlc_DocId" minOccurs="0"/>
                <xsd:element ref="ns3:_dlc_DocIdUrl" minOccurs="0"/>
                <xsd:element ref="ns3:_dlc_DocIdPersistId" minOccurs="0"/>
                <xsd:element ref="ns4:Chapter" minOccurs="0"/>
                <xsd:element ref="ns4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78d55-7dab-4c90-aab4-fcde592880c4" elementFormDefault="qualified">
    <xsd:import namespace="http://schemas.microsoft.com/office/2006/documentManagement/types"/>
    <xsd:import namespace="http://schemas.microsoft.com/office/infopath/2007/PartnerControls"/>
    <xsd:element name="ELT_x0020_Reviewed" ma:index="0" nillable="true" ma:displayName="ELT Reviewed" ma:internalName="ELT_x0020_Reviewed">
      <xsd:simpleType>
        <xsd:restriction base="dms:Text">
          <xsd:maxLength value="255"/>
        </xsd:restriction>
      </xsd:simpleType>
    </xsd:element>
    <xsd:element name="Policy_x0020__x0023_" ma:index="1" nillable="true" ma:displayName="Policy #" ma:internalName="Policy_x0020__x0023_">
      <xsd:simpleType>
        <xsd:restriction base="dms:Text">
          <xsd:maxLength value="255"/>
        </xsd:restriction>
      </xsd:simpleType>
    </xsd:element>
    <xsd:element name="Former_x0020_Policy_x0020__x0023_" ma:index="4" nillable="true" ma:displayName="Former Policy #" ma:internalName="Former_x0020_Policy_x0020__x0023_">
      <xsd:simpleType>
        <xsd:restriction base="dms:Text">
          <xsd:maxLength value="255"/>
        </xsd:restriction>
      </xsd:simpleType>
    </xsd:element>
    <xsd:element name="Approved" ma:index="5" nillable="true" ma:displayName="Approved" ma:internalName="Appro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8-7e6a-47f9-99ae-172bfb0b814b" elementFormDefault="qualified">
    <xsd:import namespace="http://schemas.microsoft.com/office/2006/documentManagement/types"/>
    <xsd:import namespace="http://schemas.microsoft.com/office/infopath/2007/PartnerControls"/>
    <xsd:element name="Chapter" ma:index="15" nillable="true" ma:displayName="Chapter" ma:description="Policy chapter" ma:list="{174761ae-6774-47be-9195-ef2e6d2396d1}" ma:internalName="Chapter" ma:showField="Title" ma:web="e673fca6-a49b-47dd-afa2-60680bee2edb">
      <xsd:simpleType>
        <xsd:restriction base="dms:Lookup"/>
      </xsd:simpleType>
    </xsd:element>
    <xsd:element name="Procedure" ma:index="16" nillable="true" ma:displayName="Procedure" ma:description="Procedure for implementing policy" ma:list="{ed5ae426-6bce-44ea-824c-3ba8188b2238}" ma:internalName="Procedure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Policy Topic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3A8CB7-9244-4B03-97CB-1E37C528ED6D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4095468-7e6a-47f9-99ae-172bfb0b814b"/>
    <ds:schemaRef ds:uri="http://purl.org/dc/elements/1.1/"/>
    <ds:schemaRef ds:uri="bebb4801-54de-4360-b8be-17d68ad98198"/>
    <ds:schemaRef ds:uri="89b78d55-7dab-4c90-aab4-fcde592880c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CC85E7-CC9A-4021-BEEF-DFBB018BE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78d55-7dab-4c90-aab4-fcde592880c4"/>
    <ds:schemaRef ds:uri="bebb4801-54de-4360-b8be-17d68ad98198"/>
    <ds:schemaRef ds:uri="24095468-7e6a-47f9-99ae-172bfb0b8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898D3-1A94-434C-A78A-EAB2D99D3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3D5D3B-ACDD-4BC8-B38C-DF697DC20F9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Bookstore Operations</dc:title>
  <dc:subject/>
  <dc:creator/>
  <cp:keywords/>
  <dc:description/>
  <cp:lastModifiedBy/>
  <cp:revision>1</cp:revision>
  <dcterms:created xsi:type="dcterms:W3CDTF">2023-04-06T20:48:00Z</dcterms:created>
  <dcterms:modified xsi:type="dcterms:W3CDTF">2025-02-19T21:51:00Z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0x0101007ED78898C4C4A242B453D95D556155BC</vt:lpwstr>
  </property>
</Properties>
</file>